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2" w:rsidRDefault="00A44279" w:rsidP="00A4427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58B773C" wp14:editId="7269F556">
                <wp:simplePos x="0" y="0"/>
                <wp:positionH relativeFrom="column">
                  <wp:posOffset>381000</wp:posOffset>
                </wp:positionH>
                <wp:positionV relativeFrom="paragraph">
                  <wp:posOffset>-448310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4279" w:rsidRPr="00567F49" w:rsidRDefault="00A44279" w:rsidP="00A442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773C" id="Rectangle 1" o:spid="_x0000_s1026" style="position:absolute;left:0;text-align:left;margin-left:30pt;margin-top:-35.3pt;width:102pt;height:30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" fillcolor="window" strokecolor="blue" strokeweight="1.5pt">
                <v:path arrowok="t"/>
                <v:textbox>
                  <w:txbxContent>
                    <w:p w:rsidR="00A44279" w:rsidRPr="00567F49" w:rsidRDefault="00A44279" w:rsidP="00A442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3-3</w:t>
                      </w:r>
                    </w:p>
                  </w:txbxContent>
                </v:textbox>
              </v:rect>
            </w:pict>
          </mc:Fallback>
        </mc:AlternateContent>
      </w:r>
      <w:r w:rsidR="006E679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-636905</wp:posOffset>
                </wp:positionV>
                <wp:extent cx="152400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6E6799" w:rsidRDefault="006E6799" w:rsidP="006E679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E6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4.25pt;margin-top:-50.15pt;width:120pt;height:24.75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" filled="f" stroked="f" strokeweight=".5pt">
                <v:textbox>
                  <w:txbxContent>
                    <w:p w:rsidR="006E6799" w:rsidRPr="006E6799" w:rsidRDefault="006E6799" w:rsidP="006E679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7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E6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RM-1</w:t>
                      </w:r>
                    </w:p>
                  </w:txbxContent>
                </v:textbox>
              </v:shape>
            </w:pict>
          </mc:Fallback>
        </mc:AlternateContent>
      </w:r>
      <w:r w:rsidR="00D06B7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E679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ระบุปัจจัยเสี่ยงและการ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ประเมินความเสี่ยง</w:t>
      </w:r>
    </w:p>
    <w:p w:rsidR="00712685" w:rsidRPr="00C457C5" w:rsidRDefault="00712685" w:rsidP="00A442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709"/>
        <w:gridCol w:w="850"/>
        <w:gridCol w:w="856"/>
        <w:gridCol w:w="852"/>
        <w:gridCol w:w="1837"/>
        <w:gridCol w:w="1843"/>
        <w:gridCol w:w="1563"/>
        <w:gridCol w:w="1697"/>
      </w:tblGrid>
      <w:tr w:rsidR="0014294A" w:rsidRPr="00C82DB6" w:rsidTr="00CF6493">
        <w:trPr>
          <w:jc w:val="center"/>
        </w:trPr>
        <w:tc>
          <w:tcPr>
            <w:tcW w:w="56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267" w:type="dxa"/>
            <w:gridSpan w:val="4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การประเมินความเสี่ยงก่อนการควบคุม</w:t>
            </w:r>
          </w:p>
        </w:tc>
        <w:tc>
          <w:tcPr>
            <w:tcW w:w="1837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56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</w:t>
            </w:r>
          </w:p>
        </w:tc>
        <w:tc>
          <w:tcPr>
            <w:tcW w:w="1697" w:type="dxa"/>
            <w:vMerge w:val="restart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14294A" w:rsidRPr="00C82DB6" w:rsidTr="00CF649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6" w:type="dxa"/>
            <w:tcBorders>
              <w:bottom w:val="nil"/>
            </w:tcBorders>
            <w:textDirection w:val="btLr"/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852" w:type="dxa"/>
            <w:tcBorders>
              <w:bottom w:val="nil"/>
            </w:tcBorders>
            <w:textDirection w:val="btL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837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14294A" w:rsidRPr="00B47005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697" w:type="dxa"/>
            <w:vMerge/>
            <w:tcBorders>
              <w:bottom w:val="nil"/>
            </w:tcBorders>
          </w:tcPr>
          <w:p w:rsidR="0014294A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14294A" w:rsidRPr="00C82DB6" w:rsidTr="00CF6493">
        <w:trPr>
          <w:cantSplit/>
          <w:trHeight w:val="380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:rsidR="0014294A" w:rsidRPr="00B47005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4294A" w:rsidRPr="00C82DB6" w:rsidTr="0014294A">
        <w:trPr>
          <w:cantSplit/>
          <w:trHeight w:val="522"/>
          <w:jc w:val="center"/>
        </w:trPr>
        <w:tc>
          <w:tcPr>
            <w:tcW w:w="12611" w:type="dxa"/>
            <w:gridSpan w:val="10"/>
            <w:vAlign w:val="center"/>
          </w:tcPr>
          <w:p w:rsidR="0014294A" w:rsidRPr="00C56C30" w:rsidRDefault="0014294A" w:rsidP="0039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4294A" w:rsidRPr="00AA791E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</w:tc>
      </w:tr>
      <w:tr w:rsidR="0014294A" w:rsidRPr="00C82DB6" w:rsidTr="00CF6493">
        <w:trPr>
          <w:trHeight w:val="544"/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ด้านการปฏิบัติตามกฎหมายหรือกฎระเบียบ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:rsidR="00D965B1" w:rsidRDefault="00D965B1" w:rsidP="00D965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AA791E" w:rsidRDefault="00712685" w:rsidP="00F352F9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6D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D5F659A" wp14:editId="7FC9B64F">
                <wp:simplePos x="0" y="0"/>
                <wp:positionH relativeFrom="column">
                  <wp:posOffset>5396865</wp:posOffset>
                </wp:positionH>
                <wp:positionV relativeFrom="paragraph">
                  <wp:posOffset>109855</wp:posOffset>
                </wp:positionV>
                <wp:extent cx="3259455" cy="778510"/>
                <wp:effectExtent l="0" t="0" r="0" b="25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E6799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6E6799" w:rsidRDefault="006E6799" w:rsidP="000E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F659A" id="Text Box 166" o:spid="_x0000_s1027" type="#_x0000_t202" style="position:absolute;left:0;text-align:left;margin-left:424.95pt;margin-top:8.65pt;width:256.65pt;height:61.3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" filled="f" stroked="f" strokeweight=".5pt">
                <v:textbox>
                  <w:txbxContent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6E6799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6E6799" w:rsidRDefault="006E6799" w:rsidP="000E46DA"/>
                  </w:txbxContent>
                </v:textbox>
              </v:shape>
            </w:pict>
          </mc:Fallback>
        </mc:AlternateContent>
      </w:r>
    </w:p>
    <w:p w:rsidR="00D965B1" w:rsidRDefault="00D965B1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E6799" w:rsidSect="00295957">
          <w:footerReference w:type="default" r:id="rId8"/>
          <w:pgSz w:w="16838" w:h="11906" w:orient="landscape"/>
          <w:pgMar w:top="1423" w:right="1440" w:bottom="1560" w:left="1440" w:header="709" w:footer="709" w:gutter="0"/>
          <w:cols w:space="708"/>
          <w:titlePg/>
          <w:docGrid w:linePitch="360"/>
        </w:sectPr>
      </w:pPr>
    </w:p>
    <w:p w:rsidR="006E6799" w:rsidRDefault="006E6799" w:rsidP="006E67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คำอธิบายการกรอกข้อมูลตาม แบบ </w:t>
      </w:r>
      <w:r w:rsidR="00C56C30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>RM-1</w:t>
      </w: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(1)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การระบุความเสี่ยงใน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กระบวนการปฏิบัติงานที่อาจเกิดความผิดพลาดความเสียหายและไม่บรรลุวัตถุประสงค์ที่กำหนด</w:t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โดยแบ่งประเภทความเสี่ยง เป็น 4 ด้าน คือ</w:t>
      </w:r>
      <w:r w:rsidR="00385F3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ความเสี่ยงด้านกลยุทธ์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85F3D">
        <w:rPr>
          <w:rFonts w:ascii="TH SarabunPSK" w:hAnsi="TH SarabunPSK" w:cs="TH SarabunPSK"/>
          <w:spacing w:val="-6"/>
          <w:sz w:val="32"/>
          <w:szCs w:val="32"/>
        </w:rPr>
        <w:t>(Strategic Risk : S)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ความเสี่ยงที่เกิดจากการกำหนด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แผนกลยุทธ์และการปฏิบัติตามแผนกลยุทธ์อย่างไม่เหมาะสม รวมถึงความไม่สอดคล้องกันระหว่างนโยบาย เป้าหมายกลยุทธ์ โครงสร้างองค์กร ภาวการณ์แข่งขัน ทรัพยากรและสภาพแวดล้อม อันส่งผลกระทบต่อวัตถุประสงค์หรือเป้าหมายขององค์กร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ความเสี่ยงด้านการดำเนินงาน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(Operational Risk : 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ความเสี่ยงที่เกิดจากการปฏิบัติงานทุกๆ ขั้นตอน อันเนื่องมาจากขาดการกำกับดูแลที่ดีหรือขาดการควบคุมภายในที่ดี </w:t>
      </w:r>
      <w:r w:rsidRPr="00F702D8">
        <w:rPr>
          <w:rFonts w:ascii="TH SarabunPSK" w:hAnsi="TH SarabunPSK" w:cs="TH SarabunPSK" w:hint="cs"/>
          <w:spacing w:val="-9"/>
          <w:sz w:val="32"/>
          <w:szCs w:val="32"/>
          <w:cs/>
        </w:rPr>
        <w:t>โดยครอบคลุมถึงปัจจัยที่เกี่ยวข้องกับกระบวนการ/ อุปกรณ์/ เทคโนโลยีสารสนเทศ/ บุคลากรในการปฏิบัติงาน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และความปลอดภัยของทรัพย์สิน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ความเสี่ยงด้านการเงิน </w:t>
      </w:r>
      <w:r w:rsidRPr="00385F3D">
        <w:rPr>
          <w:rFonts w:ascii="TH SarabunPSK" w:hAnsi="TH SarabunPSK" w:cs="TH SarabunPSK"/>
          <w:b/>
          <w:bCs/>
          <w:spacing w:val="-4"/>
          <w:sz w:val="32"/>
          <w:szCs w:val="32"/>
        </w:rPr>
        <w:t>(Financial Risk : F)</w:t>
      </w: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 ความเสี่ยงเกี่ยวกับการบริหาร</w:t>
      </w:r>
      <w:r w:rsidRPr="00F702D8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งบประมาณและการเงิน เช่น การบริหารการเงินไม่ถูกต้อง ไม่เหมาะสม ทำให้ขาดประสิทธิภาพ และไม่ทัน</w:t>
      </w:r>
      <w:r>
        <w:rPr>
          <w:rFonts w:ascii="TH SarabunPSK" w:hAnsi="TH SarabunPSK" w:cs="TH SarabunPSK" w:hint="cs"/>
          <w:sz w:val="32"/>
          <w:szCs w:val="32"/>
          <w:cs/>
        </w:rPr>
        <w:t>ต่อสถานการณ์ หรือเป็นความเสี่ยงที่เกี่ยวข้องกับการเงินขององค์กร เช่น การประมาณการงบประมาณ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ไม่เพียงพอและไม่สอดคล้องกับขั้นตอนการดำเนินการ เป็นต้น เนื่องจากขาดการจัดหาข้อมูล 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 การควบคุม และการจัดทำรายงานเพื่อนำมาใช้ในการบริหารงบประมาณและการเงิน ดังกล่าว</w:t>
      </w:r>
    </w:p>
    <w:p w:rsidR="00385F3D" w:rsidRP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เสี่ยงด้าน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กฎ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หมาย/กฎ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 </w:t>
      </w:r>
      <w:r w:rsidRPr="00385F3D">
        <w:rPr>
          <w:rFonts w:ascii="TH SarabunPSK" w:hAnsi="TH SarabunPSK" w:cs="TH SarabunPSK"/>
          <w:b/>
          <w:bCs/>
          <w:sz w:val="32"/>
          <w:szCs w:val="32"/>
        </w:rPr>
        <w:t>(Compliance Risk : C)</w:t>
      </w:r>
      <w:r w:rsidRPr="0097260D">
        <w:rPr>
          <w:rFonts w:ascii="TH SarabunPSK" w:hAnsi="TH SarabunPSK" w:cs="TH SarabunPSK"/>
          <w:sz w:val="32"/>
          <w:szCs w:val="32"/>
        </w:rPr>
        <w:t xml:space="preserve"> </w:t>
      </w:r>
      <w:r w:rsidRPr="0097260D">
        <w:rPr>
          <w:rFonts w:ascii="TH SarabunPSK" w:hAnsi="TH SarabunPSK" w:cs="TH SarabunPSK"/>
          <w:sz w:val="32"/>
          <w:szCs w:val="32"/>
          <w:cs/>
        </w:rPr>
        <w:t>หมายถึง ความเสี่ยง</w:t>
      </w:r>
      <w:r w:rsidRPr="0097260D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ที่เกี่ยวข้องกับการปฏิบัติตามกฎ ระเบียบต่างๆ โดยความเสี่ยงที่อาจเกิดขึ้นเป็นความเสี่ยงเนื่องจากความไม่ชัดเจน ความไม่ทันสมัย หรือความไม่ครอบคลุมของกฎหมาย กฎระเบียบ ข้อบังคับต่างๆ รวมถึงการทำนิติกรรรมสัญญา การร่างสัญญาที่ไม่ครอบคลุมการดำเนินงาน</w:t>
      </w:r>
    </w:p>
    <w:p w:rsidR="00385F3D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(2)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66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385F3D">
        <w:rPr>
          <w:rFonts w:ascii="TH SarabunPSK" w:hAnsi="TH SarabunPSK" w:cs="TH SarabunPSK" w:hint="cs"/>
          <w:sz w:val="32"/>
          <w:szCs w:val="32"/>
          <w:cs/>
        </w:rPr>
        <w:t>และความถี่ในการ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เกิดเหตุการณ์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นั้นๆ โดยการให้คะแนนตามเกณฑ์โอกาสที่กำหนด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6E6799" w:rsidRDefault="006E6799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(3)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หมายถึง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5F3D" w:rsidRPr="00842FC9">
        <w:rPr>
          <w:rFonts w:ascii="TH SarabunPSK" w:hAnsi="TH SarabunPSK" w:cs="TH SarabunPSK" w:hint="cs"/>
          <w:sz w:val="32"/>
          <w:szCs w:val="32"/>
          <w:cs/>
        </w:rPr>
        <w:t>พิจารณาความรุนแรงของผลกระทบ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หากเกิดเหตุการณ์นั้นๆ ตามเกณฑ์</w:t>
      </w:r>
      <w:r w:rsidR="003918AD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C16694" w:rsidRDefault="00C16694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>4.</w:t>
      </w: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>4)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การนำคะแนนจาก ช่อง (2) 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>โอกาส (</w:t>
      </w:r>
      <w:r w:rsidR="00A14DBA" w:rsidRPr="00A14DBA">
        <w:rPr>
          <w:rFonts w:ascii="TH SarabunPSK" w:hAnsi="TH SarabunPSK" w:cs="TH SarabunPSK"/>
          <w:sz w:val="32"/>
          <w:szCs w:val="32"/>
        </w:rPr>
        <w:t>L)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DBA" w:rsidRPr="00A14DBA">
        <w:rPr>
          <w:rFonts w:ascii="TH SarabunPSK" w:hAnsi="TH SarabunPSK" w:cs="TH SarabunPSK"/>
          <w:sz w:val="32"/>
          <w:szCs w:val="32"/>
        </w:rPr>
        <w:t>x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A14DBA" w:rsidRPr="00A14DBA">
        <w:rPr>
          <w:rFonts w:ascii="TH SarabunPSK" w:hAnsi="TH SarabunPSK" w:cs="TH SarabunPSK"/>
          <w:sz w:val="32"/>
          <w:szCs w:val="32"/>
        </w:rPr>
        <w:t>(I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48FB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5.</w:t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5)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หมายถึง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การแปลผลค่าคะแนนที่ได้จาก ช่อง (4) ซึ่ง</w:t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ระดับความเสี่ยง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C166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8FB" w:rsidRPr="006262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4DBA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8FB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ระดับความเสี่ยงต่ำ (</w:t>
      </w:r>
      <w:r w:rsidR="008948FB" w:rsidRPr="008948FB">
        <w:rPr>
          <w:rFonts w:ascii="TH SarabunPSK" w:hAnsi="TH SarabunPSK" w:cs="TH SarabunPSK"/>
          <w:b/>
          <w:bCs/>
          <w:sz w:val="32"/>
          <w:szCs w:val="32"/>
        </w:rPr>
        <w:t>Low)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1-4 คะแนน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ยอมรับความเสี่ยง </w:t>
      </w:r>
      <w:r w:rsidR="008948FB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ไม่จำเป็นต้องมีมาตรการจัดการเพิ่มเติมใดๆ 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แต่ให้เฝ้าระวัง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ระดับความเสี่ยงปานกลาง 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(Medium)</w:t>
      </w:r>
      <w:r w:rsidRPr="008948FB">
        <w:rPr>
          <w:rFonts w:ascii="TH SarabunPSK" w:hAnsi="TH SarabunPSK" w:cs="TH SarabunPSK" w:hint="cs"/>
          <w:sz w:val="32"/>
          <w:szCs w:val="32"/>
          <w:cs/>
        </w:rPr>
        <w:t xml:space="preserve"> คะแนนระดับความเสี่ยง 5-9 คะแนน</w:t>
      </w:r>
      <w:r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ยอมรับความเสี่ยง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แต่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ต้อง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แนวทางป้องกัน เพื่อให้อยู่ในระดับความเสี่ยงต่ำ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ระดับความเสี่ยงสูง </w:t>
      </w:r>
      <w:r w:rsidRPr="008948FB">
        <w:rPr>
          <w:rFonts w:ascii="TH SarabunPSK" w:hAnsi="TH SarabunPSK" w:cs="TH SarabunPSK"/>
          <w:b/>
          <w:bCs/>
          <w:spacing w:val="-5"/>
          <w:sz w:val="32"/>
          <w:szCs w:val="32"/>
        </w:rPr>
        <w:t>(High)</w:t>
      </w:r>
      <w:r w:rsidRPr="008948FB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คะแนนระดับความเสี่ยง 10-15 คะแนน</w:t>
      </w:r>
      <w:r w:rsidRPr="008948FB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เป็นความเสี่ยงที่อยู่ในระดับที่ไม่สามารถยอมรับได้ต้องจัดการความเสี่ยงเพื่ออยู่ในระดับ</w:t>
      </w:r>
      <w:r w:rsidRPr="008948FB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ระดับความเสี่ยงสูงมาก (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Extreme)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25 คะแนน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วิกฤตหนัก ต้อง</w:t>
      </w:r>
      <w:r w:rsidRPr="00981569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มีการกำหนดมาตรการในการจัดการ</w:t>
      </w:r>
      <w:r w:rsidRPr="00CA65E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ความเสี่ยงโดยทันที</w:t>
      </w:r>
    </w:p>
    <w:p w:rsidR="008948FB" w:rsidRDefault="006E6799" w:rsidP="00A14DBA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6.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(6)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</w:rPr>
        <w:tab/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การนำความเสี่ยง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ไปดำเนินการเพื่อลดโอกาสที่จะเกิดความเสี่ยง และลดระดับความรุนแรงของผลกระทบให้อยู่ในระดับที่ยอมรับได้ด้วยวิธีการจัดการความเสี่ยงที่เหมาะสมที่สุด และคุ้มค่ากับการลงทุน ซึ่งแบ่งได้ 4 แนวทาง ดังนี้</w:t>
      </w:r>
    </w:p>
    <w:p w:rsidR="008948FB" w:rsidRDefault="008948FB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14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การยอมรับความเสี่ยง </w:t>
      </w:r>
      <w:r w:rsidRPr="00A14DBA">
        <w:rPr>
          <w:rFonts w:ascii="TH SarabunPSK" w:hAnsi="TH SarabunPSK" w:cs="TH SarabunPSK"/>
          <w:b/>
          <w:bCs/>
          <w:sz w:val="32"/>
          <w:szCs w:val="32"/>
        </w:rPr>
        <w:t>(Risk Acceptance)</w:t>
      </w:r>
      <w:r w:rsidRPr="00A14DBA"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ความเสี่ยงนั้นสามารถยอมรับได้ภายใต้การควบคุมที่มีอยู่ในปัจจุบัน ซึ่งไม่ต้องดำเนินการใดๆ 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Reduction)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2F1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หรือควบคุมความเสี่ยง (</w:t>
      </w:r>
      <w:r w:rsidRPr="00882F13">
        <w:rPr>
          <w:rFonts w:ascii="TH SarabunPSK" w:hAnsi="TH SarabunPSK" w:cs="TH SarabunPSK"/>
          <w:b/>
          <w:bCs/>
          <w:sz w:val="32"/>
          <w:szCs w:val="32"/>
        </w:rPr>
        <w:t>Risk Control)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การปรับปรุงระบบการทำงานหรือการออกแบบวิธีการทำงานใหม่ เพื่อลดโอกาสที่จะเกิดหรือลดผลกระทบให้อยู่ในระดับที่มหาวิทยาลัยยอมรับ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การหลีกเลี่ยงความเสี่ยง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Avoidance)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ความเสี่ยงที่ไม่สามารถยอมรับและต้องจัดการให้ความเสี่ยงนั้นไปอยู่นอกเงื่อนไขในการดำเนินงาน โดยมีวิธีการจัดการความเสี่ยงในกลุ่มนี้ เช่น การหยุดดำเนินงานหรือกิจกรรมที่ก่อให้เกิดความเสี่ยงนั้น การเปลี่ยนแปลงวัตถุประสงค์ในการดำเนินงาน การลดขนาดของงานที่จะดำเนินการหรือกิจกรรมลง เป็นต้น</w:t>
      </w:r>
    </w:p>
    <w:p w:rsidR="00A14DBA" w:rsidRP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Sharing)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หรือโอนความเสี่ยง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Spreading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ความเสี่ยงที่สามารถโอนไปให้ผู้อื่นได้ เช่น การจ้างบุคคลภายนอกหรือการจ้างบริษัทภายนอกมาจัดการในงานบางอย่างแทน เช่น งานรักษาความปลอดภัย เป็นต้น</w:t>
      </w:r>
    </w:p>
    <w:p w:rsidR="008948FB" w:rsidRPr="00A14DBA" w:rsidRDefault="008948FB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8FB" w:rsidRDefault="00CF6493" w:rsidP="00C16694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การกำ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หนดกิจกรรมในการจัดการความเสี่ยงให้หมดไปหรือลดลงอยู่ในระดับที่ยอมรับได้ </w:t>
      </w:r>
    </w:p>
    <w:p w:rsidR="00CF6493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(8)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กำหนดระยะเวลาที่ดำเนินกิจกรรมนั้นๆ จนแล้วเสร็จ</w:t>
      </w:r>
    </w:p>
    <w:p w:rsidR="00CF6493" w:rsidRPr="00A14DBA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(9)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ระบุชื่องานและผู้ที่รับผิดชอบในงานนั้นๆ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ผู้รายงานข้อมูลของมหาวิทยาลัย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หัวหน้ากลุ่มบริหารทั่วไป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ผู้รายงานข้อมูลของวิทยาเขต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ผู้รายงานข้อมูลของคณะ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EB41DC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6799" w:rsidRDefault="006E6799" w:rsidP="00A14DBA">
      <w:pPr>
        <w:pStyle w:val="ListParagraph"/>
        <w:tabs>
          <w:tab w:val="left" w:pos="993"/>
          <w:tab w:val="left" w:pos="1418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198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73B83" w:rsidSect="006E6799">
      <w:pgSz w:w="11906" w:h="16838"/>
      <w:pgMar w:top="1440" w:right="1423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CC" w:rsidRDefault="00C374CC" w:rsidP="00734A42">
      <w:pPr>
        <w:spacing w:after="0" w:line="240" w:lineRule="auto"/>
      </w:pPr>
      <w:r>
        <w:separator/>
      </w:r>
    </w:p>
  </w:endnote>
  <w:endnote w:type="continuationSeparator" w:id="0">
    <w:p w:rsidR="00C374CC" w:rsidRDefault="00C374CC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CC" w:rsidRDefault="00C374CC" w:rsidP="00734A42">
      <w:pPr>
        <w:spacing w:after="0" w:line="240" w:lineRule="auto"/>
      </w:pPr>
      <w:r>
        <w:separator/>
      </w:r>
    </w:p>
  </w:footnote>
  <w:footnote w:type="continuationSeparator" w:id="0">
    <w:p w:rsidR="00C374CC" w:rsidRDefault="00C374CC" w:rsidP="007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92B"/>
    <w:multiLevelType w:val="multilevel"/>
    <w:tmpl w:val="AF98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72" w:hanging="1800"/>
      </w:pPr>
      <w:rPr>
        <w:rFonts w:hint="default"/>
      </w:rPr>
    </w:lvl>
  </w:abstractNum>
  <w:abstractNum w:abstractNumId="1">
    <w:nsid w:val="1AA445DF"/>
    <w:multiLevelType w:val="multilevel"/>
    <w:tmpl w:val="6B60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63D8"/>
    <w:rsid w:val="0000731C"/>
    <w:rsid w:val="0001092C"/>
    <w:rsid w:val="00017D92"/>
    <w:rsid w:val="00023903"/>
    <w:rsid w:val="000515DC"/>
    <w:rsid w:val="0005582E"/>
    <w:rsid w:val="000629DC"/>
    <w:rsid w:val="00063BE8"/>
    <w:rsid w:val="00063E25"/>
    <w:rsid w:val="000644A5"/>
    <w:rsid w:val="000676F4"/>
    <w:rsid w:val="00070E88"/>
    <w:rsid w:val="000748E8"/>
    <w:rsid w:val="000A0C8B"/>
    <w:rsid w:val="000A76FA"/>
    <w:rsid w:val="000B18CB"/>
    <w:rsid w:val="000B35A2"/>
    <w:rsid w:val="000B4689"/>
    <w:rsid w:val="000B58E9"/>
    <w:rsid w:val="000B7376"/>
    <w:rsid w:val="000B7C42"/>
    <w:rsid w:val="000C0126"/>
    <w:rsid w:val="000C20DF"/>
    <w:rsid w:val="000C6FE2"/>
    <w:rsid w:val="000D0C40"/>
    <w:rsid w:val="000D503B"/>
    <w:rsid w:val="000E056B"/>
    <w:rsid w:val="000E0746"/>
    <w:rsid w:val="000E28AB"/>
    <w:rsid w:val="000E46DA"/>
    <w:rsid w:val="000E49F8"/>
    <w:rsid w:val="000F1063"/>
    <w:rsid w:val="00100148"/>
    <w:rsid w:val="00102D8F"/>
    <w:rsid w:val="00112EC2"/>
    <w:rsid w:val="00114451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A4971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50E67"/>
    <w:rsid w:val="002530A8"/>
    <w:rsid w:val="00256736"/>
    <w:rsid w:val="002615A8"/>
    <w:rsid w:val="002624A2"/>
    <w:rsid w:val="00266AC7"/>
    <w:rsid w:val="00274C93"/>
    <w:rsid w:val="002768C1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698D"/>
    <w:rsid w:val="002E1E58"/>
    <w:rsid w:val="002E29EB"/>
    <w:rsid w:val="002E4068"/>
    <w:rsid w:val="002F1AB0"/>
    <w:rsid w:val="002F3EDA"/>
    <w:rsid w:val="002F4624"/>
    <w:rsid w:val="002F7D4B"/>
    <w:rsid w:val="003001A2"/>
    <w:rsid w:val="003208E8"/>
    <w:rsid w:val="003236AC"/>
    <w:rsid w:val="00323D76"/>
    <w:rsid w:val="00324414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918AD"/>
    <w:rsid w:val="00391C86"/>
    <w:rsid w:val="00394931"/>
    <w:rsid w:val="00394B83"/>
    <w:rsid w:val="00395B1E"/>
    <w:rsid w:val="00397067"/>
    <w:rsid w:val="003A0D64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D65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33B70"/>
    <w:rsid w:val="00434C1C"/>
    <w:rsid w:val="00444AF3"/>
    <w:rsid w:val="00444BA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C4BD6"/>
    <w:rsid w:val="004C4FC2"/>
    <w:rsid w:val="004C506A"/>
    <w:rsid w:val="004C5865"/>
    <w:rsid w:val="004D3F95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79D4"/>
    <w:rsid w:val="00571673"/>
    <w:rsid w:val="00577609"/>
    <w:rsid w:val="005851C8"/>
    <w:rsid w:val="0058667D"/>
    <w:rsid w:val="0058704C"/>
    <w:rsid w:val="005871C8"/>
    <w:rsid w:val="00591009"/>
    <w:rsid w:val="0059205C"/>
    <w:rsid w:val="00595927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4551"/>
    <w:rsid w:val="005F28F1"/>
    <w:rsid w:val="005F38E7"/>
    <w:rsid w:val="005F56C7"/>
    <w:rsid w:val="005F7266"/>
    <w:rsid w:val="005F74EB"/>
    <w:rsid w:val="00600F30"/>
    <w:rsid w:val="00603D84"/>
    <w:rsid w:val="006132EC"/>
    <w:rsid w:val="00613BAF"/>
    <w:rsid w:val="00622904"/>
    <w:rsid w:val="00625B33"/>
    <w:rsid w:val="00626281"/>
    <w:rsid w:val="00631283"/>
    <w:rsid w:val="0064561E"/>
    <w:rsid w:val="006464A4"/>
    <w:rsid w:val="0065452A"/>
    <w:rsid w:val="006561D4"/>
    <w:rsid w:val="006571D0"/>
    <w:rsid w:val="00665D54"/>
    <w:rsid w:val="006672D4"/>
    <w:rsid w:val="006709D1"/>
    <w:rsid w:val="00670B69"/>
    <w:rsid w:val="00673B83"/>
    <w:rsid w:val="00674C08"/>
    <w:rsid w:val="006776C4"/>
    <w:rsid w:val="0067797C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D065A"/>
    <w:rsid w:val="006D2EAB"/>
    <w:rsid w:val="006E1795"/>
    <w:rsid w:val="006E6799"/>
    <w:rsid w:val="006F4028"/>
    <w:rsid w:val="006F4EB2"/>
    <w:rsid w:val="007029AE"/>
    <w:rsid w:val="007042E1"/>
    <w:rsid w:val="00712685"/>
    <w:rsid w:val="00714647"/>
    <w:rsid w:val="007169CA"/>
    <w:rsid w:val="00717740"/>
    <w:rsid w:val="00723BF3"/>
    <w:rsid w:val="00726135"/>
    <w:rsid w:val="00733D00"/>
    <w:rsid w:val="00734A42"/>
    <w:rsid w:val="00735612"/>
    <w:rsid w:val="00752F5F"/>
    <w:rsid w:val="00753241"/>
    <w:rsid w:val="00753296"/>
    <w:rsid w:val="0075480C"/>
    <w:rsid w:val="00757DA7"/>
    <w:rsid w:val="00760AB5"/>
    <w:rsid w:val="007613A7"/>
    <w:rsid w:val="00761A6E"/>
    <w:rsid w:val="007711BC"/>
    <w:rsid w:val="007812B4"/>
    <w:rsid w:val="00784606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8A1"/>
    <w:rsid w:val="007C71E5"/>
    <w:rsid w:val="007D00DA"/>
    <w:rsid w:val="007D207E"/>
    <w:rsid w:val="007D2722"/>
    <w:rsid w:val="007D3158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22F1"/>
    <w:rsid w:val="00862667"/>
    <w:rsid w:val="00862949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7B9A"/>
    <w:rsid w:val="00923790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E96"/>
    <w:rsid w:val="009448CE"/>
    <w:rsid w:val="00947037"/>
    <w:rsid w:val="0094774B"/>
    <w:rsid w:val="009520B9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3819"/>
    <w:rsid w:val="009B4136"/>
    <w:rsid w:val="009B6BE2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D2D"/>
    <w:rsid w:val="00A031D4"/>
    <w:rsid w:val="00A067E9"/>
    <w:rsid w:val="00A07ADB"/>
    <w:rsid w:val="00A103CC"/>
    <w:rsid w:val="00A14DBA"/>
    <w:rsid w:val="00A2164C"/>
    <w:rsid w:val="00A23C43"/>
    <w:rsid w:val="00A242CE"/>
    <w:rsid w:val="00A26A46"/>
    <w:rsid w:val="00A36775"/>
    <w:rsid w:val="00A37129"/>
    <w:rsid w:val="00A40036"/>
    <w:rsid w:val="00A40E36"/>
    <w:rsid w:val="00A40F0D"/>
    <w:rsid w:val="00A44279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30E0"/>
    <w:rsid w:val="00AA56B8"/>
    <w:rsid w:val="00AA791E"/>
    <w:rsid w:val="00AB2DCF"/>
    <w:rsid w:val="00AB423C"/>
    <w:rsid w:val="00AB4B1E"/>
    <w:rsid w:val="00AB5490"/>
    <w:rsid w:val="00AB58A1"/>
    <w:rsid w:val="00AB6A7C"/>
    <w:rsid w:val="00AC3471"/>
    <w:rsid w:val="00AC3E3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92834"/>
    <w:rsid w:val="00B960A2"/>
    <w:rsid w:val="00BA2B1A"/>
    <w:rsid w:val="00BA646B"/>
    <w:rsid w:val="00BA67A0"/>
    <w:rsid w:val="00BA6D59"/>
    <w:rsid w:val="00BB0E55"/>
    <w:rsid w:val="00BB3AAB"/>
    <w:rsid w:val="00BB4D8A"/>
    <w:rsid w:val="00BC0199"/>
    <w:rsid w:val="00BD0CF1"/>
    <w:rsid w:val="00BE0C95"/>
    <w:rsid w:val="00BE0FA1"/>
    <w:rsid w:val="00BE5C06"/>
    <w:rsid w:val="00BE66B8"/>
    <w:rsid w:val="00BF0FD9"/>
    <w:rsid w:val="00BF6777"/>
    <w:rsid w:val="00C005D4"/>
    <w:rsid w:val="00C02A9C"/>
    <w:rsid w:val="00C05ED5"/>
    <w:rsid w:val="00C07288"/>
    <w:rsid w:val="00C116E6"/>
    <w:rsid w:val="00C16331"/>
    <w:rsid w:val="00C16694"/>
    <w:rsid w:val="00C21A33"/>
    <w:rsid w:val="00C2547B"/>
    <w:rsid w:val="00C27A89"/>
    <w:rsid w:val="00C32FE2"/>
    <w:rsid w:val="00C374CC"/>
    <w:rsid w:val="00C4423D"/>
    <w:rsid w:val="00C457C5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6A79"/>
    <w:rsid w:val="00C96DD6"/>
    <w:rsid w:val="00C97691"/>
    <w:rsid w:val="00CA1623"/>
    <w:rsid w:val="00CA368E"/>
    <w:rsid w:val="00CA65EE"/>
    <w:rsid w:val="00CE0853"/>
    <w:rsid w:val="00CE229B"/>
    <w:rsid w:val="00CF19F3"/>
    <w:rsid w:val="00CF3461"/>
    <w:rsid w:val="00CF51ED"/>
    <w:rsid w:val="00CF6493"/>
    <w:rsid w:val="00CF7E3E"/>
    <w:rsid w:val="00D03CEC"/>
    <w:rsid w:val="00D06B77"/>
    <w:rsid w:val="00D178D3"/>
    <w:rsid w:val="00D17F8A"/>
    <w:rsid w:val="00D23BBA"/>
    <w:rsid w:val="00D26B43"/>
    <w:rsid w:val="00D45361"/>
    <w:rsid w:val="00D637A0"/>
    <w:rsid w:val="00D722B0"/>
    <w:rsid w:val="00D75E56"/>
    <w:rsid w:val="00D879FC"/>
    <w:rsid w:val="00D907CC"/>
    <w:rsid w:val="00D9330D"/>
    <w:rsid w:val="00D965B1"/>
    <w:rsid w:val="00D97A71"/>
    <w:rsid w:val="00DA0CD4"/>
    <w:rsid w:val="00DB1914"/>
    <w:rsid w:val="00DB7D07"/>
    <w:rsid w:val="00DC4E07"/>
    <w:rsid w:val="00DE064C"/>
    <w:rsid w:val="00DE6B7D"/>
    <w:rsid w:val="00DF05DD"/>
    <w:rsid w:val="00DF15F2"/>
    <w:rsid w:val="00E0570E"/>
    <w:rsid w:val="00E11B1B"/>
    <w:rsid w:val="00E20608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B41DC"/>
    <w:rsid w:val="00EC013F"/>
    <w:rsid w:val="00EC7F61"/>
    <w:rsid w:val="00ED2466"/>
    <w:rsid w:val="00ED48ED"/>
    <w:rsid w:val="00ED664E"/>
    <w:rsid w:val="00EE1F95"/>
    <w:rsid w:val="00EE27BB"/>
    <w:rsid w:val="00EE2D8E"/>
    <w:rsid w:val="00EE7AE8"/>
    <w:rsid w:val="00F05112"/>
    <w:rsid w:val="00F071D2"/>
    <w:rsid w:val="00F10859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5EC8"/>
    <w:rsid w:val="00FC7E23"/>
    <w:rsid w:val="00FD4678"/>
    <w:rsid w:val="00FD4CD5"/>
    <w:rsid w:val="00FD559B"/>
    <w:rsid w:val="00FE008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7CEF4-045D-4510-8AD8-BB110D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styleId="ListTable1Light-Accent2">
    <w:name w:val="List Table 1 Light Accent 2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45CD72-8E1C-4E6C-801D-760E91FB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Pakanit</cp:lastModifiedBy>
  <cp:revision>4</cp:revision>
  <cp:lastPrinted>2020-04-03T07:49:00Z</cp:lastPrinted>
  <dcterms:created xsi:type="dcterms:W3CDTF">2020-05-15T09:48:00Z</dcterms:created>
  <dcterms:modified xsi:type="dcterms:W3CDTF">2021-06-07T09:43:00Z</dcterms:modified>
</cp:coreProperties>
</file>